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F69A" w14:textId="7FFD4067" w:rsidR="00D9040E" w:rsidRPr="00D9040E" w:rsidRDefault="0076324D" w:rsidP="00D9040E">
      <w:pPr>
        <w:rPr>
          <w:b/>
          <w:bCs/>
          <w:sz w:val="22"/>
          <w:szCs w:val="22"/>
        </w:rPr>
      </w:pPr>
      <w:r w:rsidRPr="00D9040E">
        <w:rPr>
          <w:b/>
          <w:bCs/>
        </w:rPr>
        <w:t>Enlargements</w:t>
      </w:r>
      <w:r w:rsidR="00D9040E" w:rsidRPr="00D9040E">
        <w:rPr>
          <w:b/>
          <w:bCs/>
          <w:sz w:val="22"/>
          <w:szCs w:val="22"/>
        </w:rPr>
        <w:t xml:space="preserve"> Interactive Introduction</w:t>
      </w:r>
    </w:p>
    <w:p w14:paraId="4B064363" w14:textId="2AA74047" w:rsidR="0076324D" w:rsidRPr="007329A5" w:rsidRDefault="007329A5">
      <w:r w:rsidRPr="007329A5">
        <w:t>A d</w:t>
      </w:r>
      <w:r w:rsidR="0076324D" w:rsidRPr="007329A5">
        <w:t>efinition</w:t>
      </w:r>
      <w:r w:rsidRPr="007329A5">
        <w:t xml:space="preserve"> of enlargement like ‘o</w:t>
      </w:r>
      <w:r w:rsidR="0076324D" w:rsidRPr="007329A5">
        <w:t xml:space="preserve">ne shape </w:t>
      </w:r>
      <w:r w:rsidR="00B61510">
        <w:t xml:space="preserve">is </w:t>
      </w:r>
      <w:r w:rsidR="0076324D" w:rsidRPr="007329A5">
        <w:t>an enlargement of another if the ratios of corresponding sides are equal</w:t>
      </w:r>
      <w:r w:rsidRPr="007329A5">
        <w:t>’ is important</w:t>
      </w:r>
      <w:r w:rsidR="00B61510">
        <w:t>,</w:t>
      </w:r>
      <w:r w:rsidRPr="007329A5">
        <w:t xml:space="preserve"> but h</w:t>
      </w:r>
      <w:r w:rsidR="0076324D" w:rsidRPr="007329A5">
        <w:t xml:space="preserve">ard </w:t>
      </w:r>
      <w:r w:rsidRPr="007329A5">
        <w:t>for students to</w:t>
      </w:r>
      <w:r w:rsidR="0076324D" w:rsidRPr="007329A5">
        <w:t xml:space="preserve"> make sense of </w:t>
      </w:r>
      <w:r w:rsidRPr="007329A5">
        <w:t>at the beginning. This introduction aims to help them see informally what enlargement is all about.</w:t>
      </w:r>
      <w:r w:rsidR="008B1DC1">
        <w:t xml:space="preserve"> </w:t>
      </w:r>
    </w:p>
    <w:p w14:paraId="23FD7CF6" w14:textId="14A3F1FA" w:rsidR="0076324D" w:rsidRPr="00EA0261" w:rsidRDefault="0076324D">
      <w:pPr>
        <w:rPr>
          <w:sz w:val="10"/>
          <w:szCs w:val="10"/>
        </w:rPr>
      </w:pPr>
    </w:p>
    <w:p w14:paraId="56076E99" w14:textId="3650679F" w:rsidR="009C644B" w:rsidRPr="00480EC0" w:rsidRDefault="00D1041D">
      <w:pPr>
        <w:rPr>
          <w:i/>
          <w:iCs/>
        </w:rPr>
      </w:pPr>
      <w:r>
        <w:rPr>
          <w:i/>
          <w:iCs/>
        </w:rPr>
        <w:t>Copy</w:t>
      </w:r>
      <w:r w:rsidR="007329A5" w:rsidRPr="00480EC0">
        <w:rPr>
          <w:i/>
          <w:iCs/>
        </w:rPr>
        <w:t xml:space="preserve"> a h</w:t>
      </w:r>
      <w:r w:rsidR="0076324D" w:rsidRPr="00480EC0">
        <w:rPr>
          <w:i/>
          <w:iCs/>
        </w:rPr>
        <w:t xml:space="preserve">eadshot of </w:t>
      </w:r>
      <w:r w:rsidR="007329A5" w:rsidRPr="00480EC0">
        <w:rPr>
          <w:i/>
          <w:iCs/>
        </w:rPr>
        <w:t xml:space="preserve">the </w:t>
      </w:r>
      <w:r w:rsidR="0076324D" w:rsidRPr="00480EC0">
        <w:rPr>
          <w:i/>
          <w:iCs/>
        </w:rPr>
        <w:t xml:space="preserve">head teacher from </w:t>
      </w:r>
      <w:r w:rsidR="007329A5" w:rsidRPr="00480EC0">
        <w:rPr>
          <w:i/>
          <w:iCs/>
        </w:rPr>
        <w:t xml:space="preserve">the </w:t>
      </w:r>
      <w:r w:rsidR="0076324D" w:rsidRPr="00480EC0">
        <w:rPr>
          <w:i/>
          <w:iCs/>
        </w:rPr>
        <w:t>school website</w:t>
      </w:r>
      <w:r w:rsidR="007329A5" w:rsidRPr="00480EC0">
        <w:rPr>
          <w:i/>
          <w:iCs/>
        </w:rPr>
        <w:t xml:space="preserve"> </w:t>
      </w:r>
      <w:r>
        <w:rPr>
          <w:i/>
          <w:iCs/>
        </w:rPr>
        <w:t xml:space="preserve">and paste it </w:t>
      </w:r>
      <w:r w:rsidR="007329A5" w:rsidRPr="00480EC0">
        <w:rPr>
          <w:i/>
          <w:iCs/>
        </w:rPr>
        <w:t>onto a squared background</w:t>
      </w:r>
      <w:r w:rsidR="00B61510">
        <w:rPr>
          <w:i/>
          <w:iCs/>
        </w:rPr>
        <w:t xml:space="preserve"> (the </w:t>
      </w:r>
      <w:r w:rsidR="002E2F27">
        <w:rPr>
          <w:i/>
          <w:iCs/>
        </w:rPr>
        <w:t>“</w:t>
      </w:r>
      <w:r w:rsidR="00B61510">
        <w:rPr>
          <w:i/>
          <w:iCs/>
        </w:rPr>
        <w:t>head’s head</w:t>
      </w:r>
      <w:r w:rsidR="002E2F27">
        <w:rPr>
          <w:i/>
          <w:iCs/>
        </w:rPr>
        <w:t>”</w:t>
      </w:r>
      <w:r w:rsidR="00B61510">
        <w:rPr>
          <w:i/>
          <w:iCs/>
        </w:rPr>
        <w:t>!)</w:t>
      </w:r>
      <w:r w:rsidR="007329A5" w:rsidRPr="00480EC0">
        <w:rPr>
          <w:i/>
          <w:iCs/>
        </w:rPr>
        <w:t>.</w:t>
      </w:r>
      <w:r w:rsidR="00480EC0">
        <w:rPr>
          <w:i/>
          <w:iCs/>
        </w:rPr>
        <w:t xml:space="preserve"> Crop the image so that it is </w:t>
      </w:r>
      <w:r w:rsidR="00480EC0" w:rsidRPr="00D1041D">
        <w:rPr>
          <w:i/>
          <w:iCs/>
          <w:u w:val="single"/>
        </w:rPr>
        <w:t>not</w:t>
      </w:r>
      <w:r w:rsidR="00480EC0">
        <w:rPr>
          <w:i/>
          <w:iCs/>
        </w:rPr>
        <w:t xml:space="preserve"> square and align it with the squared background.</w:t>
      </w:r>
    </w:p>
    <w:p w14:paraId="458B8D0B" w14:textId="4B47A07D" w:rsidR="0076324D" w:rsidRDefault="009C644B">
      <w:r w:rsidRPr="009C644B">
        <w:rPr>
          <w:i/>
          <w:iCs/>
          <w:noProof/>
        </w:rPr>
        <w:drawing>
          <wp:anchor distT="0" distB="0" distL="114300" distR="114300" simplePos="0" relativeHeight="251658240" behindDoc="0" locked="0" layoutInCell="1" allowOverlap="1" wp14:anchorId="4969B58D" wp14:editId="63C4258A">
            <wp:simplePos x="0" y="0"/>
            <wp:positionH relativeFrom="column">
              <wp:posOffset>4845685</wp:posOffset>
            </wp:positionH>
            <wp:positionV relativeFrom="paragraph">
              <wp:posOffset>23495</wp:posOffset>
            </wp:positionV>
            <wp:extent cx="1439545" cy="9632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942" t="18363" r="22055" b="15006"/>
                    <a:stretch/>
                  </pic:blipFill>
                  <pic:spPr bwMode="auto">
                    <a:xfrm>
                      <a:off x="0" y="0"/>
                      <a:ext cx="1439545" cy="963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9A5">
        <w:t>T:</w:t>
      </w:r>
      <w:r w:rsidR="0076324D">
        <w:t xml:space="preserve"> I want an </w:t>
      </w:r>
      <w:r w:rsidR="00D9040E">
        <w:t>‘</w:t>
      </w:r>
      <w:r w:rsidR="0076324D">
        <w:t>enlarged</w:t>
      </w:r>
      <w:r w:rsidR="00D9040E">
        <w:t>’</w:t>
      </w:r>
      <w:r w:rsidR="0076324D">
        <w:t xml:space="preserve"> version </w:t>
      </w:r>
      <w:r w:rsidR="007329A5">
        <w:t xml:space="preserve">of this picture </w:t>
      </w:r>
      <w:r w:rsidR="0076324D">
        <w:t xml:space="preserve">to </w:t>
      </w:r>
      <w:r w:rsidR="007329A5">
        <w:t xml:space="preserve">go </w:t>
      </w:r>
      <w:r w:rsidR="0076324D">
        <w:t>on my wall at home.</w:t>
      </w:r>
      <w:r w:rsidR="007329A5">
        <w:t xml:space="preserve"> </w:t>
      </w:r>
      <w:r w:rsidR="0076324D">
        <w:t>What does it mean to ‘enlarge’ a shape?</w:t>
      </w:r>
    </w:p>
    <w:p w14:paraId="0BD6465D" w14:textId="77777777" w:rsidR="007329A5" w:rsidRPr="009C644B" w:rsidRDefault="007329A5">
      <w:pPr>
        <w:rPr>
          <w:i/>
          <w:iCs/>
        </w:rPr>
      </w:pPr>
      <w:r w:rsidRPr="009C644B">
        <w:rPr>
          <w:i/>
          <w:iCs/>
        </w:rPr>
        <w:t>You can absolutely guarantee that students will say:</w:t>
      </w:r>
    </w:p>
    <w:p w14:paraId="58759665" w14:textId="6AD86CE4" w:rsidR="0076324D" w:rsidRDefault="0076324D">
      <w:r>
        <w:t>S: Make it bigger.</w:t>
      </w:r>
    </w:p>
    <w:p w14:paraId="2188C25C" w14:textId="6DEDE08A" w:rsidR="007329A5" w:rsidRPr="007329A5" w:rsidRDefault="00D1041D">
      <w:pPr>
        <w:rPr>
          <w:i/>
          <w:iCs/>
        </w:rPr>
      </w:pPr>
      <w:r w:rsidRPr="00194A1C">
        <w:rPr>
          <w:i/>
          <w:iCs/>
          <w:noProof/>
        </w:rPr>
        <w:drawing>
          <wp:anchor distT="0" distB="0" distL="114300" distR="114300" simplePos="0" relativeHeight="251659264" behindDoc="0" locked="0" layoutInCell="1" allowOverlap="1" wp14:anchorId="51739FC8" wp14:editId="628D68A0">
            <wp:simplePos x="0" y="0"/>
            <wp:positionH relativeFrom="column">
              <wp:posOffset>4845050</wp:posOffset>
            </wp:positionH>
            <wp:positionV relativeFrom="paragraph">
              <wp:posOffset>451485</wp:posOffset>
            </wp:positionV>
            <wp:extent cx="1439545" cy="966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028" t="18363" r="22141" b="15003"/>
                    <a:stretch/>
                  </pic:blipFill>
                  <pic:spPr bwMode="auto">
                    <a:xfrm>
                      <a:off x="0" y="0"/>
                      <a:ext cx="1439545" cy="96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9A5" w:rsidRPr="007329A5">
        <w:rPr>
          <w:i/>
          <w:iCs/>
        </w:rPr>
        <w:t xml:space="preserve">The approach here is to sharpen up this </w:t>
      </w:r>
      <w:r w:rsidR="009C644B">
        <w:rPr>
          <w:i/>
          <w:iCs/>
        </w:rPr>
        <w:t>understanding</w:t>
      </w:r>
      <w:r w:rsidR="007329A5" w:rsidRPr="007329A5">
        <w:rPr>
          <w:i/>
          <w:iCs/>
        </w:rPr>
        <w:t xml:space="preserve"> by being deliberately awkward.</w:t>
      </w:r>
      <w:r>
        <w:rPr>
          <w:i/>
          <w:iCs/>
        </w:rPr>
        <w:t xml:space="preserve"> </w:t>
      </w:r>
      <w:r w:rsidR="007329A5" w:rsidRPr="007329A5">
        <w:rPr>
          <w:i/>
          <w:iCs/>
        </w:rPr>
        <w:t>So</w:t>
      </w:r>
      <w:r w:rsidR="009C644B">
        <w:rPr>
          <w:i/>
          <w:iCs/>
        </w:rPr>
        <w:t>,</w:t>
      </w:r>
      <w:r w:rsidR="007329A5" w:rsidRPr="007329A5">
        <w:rPr>
          <w:i/>
          <w:iCs/>
        </w:rPr>
        <w:t xml:space="preserve"> c</w:t>
      </w:r>
      <w:r w:rsidR="0076324D" w:rsidRPr="007329A5">
        <w:rPr>
          <w:i/>
          <w:iCs/>
        </w:rPr>
        <w:t xml:space="preserve">lick on </w:t>
      </w:r>
      <w:r>
        <w:rPr>
          <w:i/>
          <w:iCs/>
        </w:rPr>
        <w:t xml:space="preserve">the </w:t>
      </w:r>
      <w:r w:rsidR="0076324D" w:rsidRPr="007329A5">
        <w:rPr>
          <w:i/>
          <w:iCs/>
        </w:rPr>
        <w:t xml:space="preserve">right-hand edge of </w:t>
      </w:r>
      <w:r>
        <w:rPr>
          <w:i/>
          <w:iCs/>
        </w:rPr>
        <w:t>the image</w:t>
      </w:r>
      <w:r w:rsidR="0076324D" w:rsidRPr="007329A5">
        <w:rPr>
          <w:i/>
          <w:iCs/>
        </w:rPr>
        <w:t xml:space="preserve"> and pull it sideways </w:t>
      </w:r>
      <w:r w:rsidR="007329A5">
        <w:rPr>
          <w:i/>
          <w:iCs/>
        </w:rPr>
        <w:t>one square</w:t>
      </w:r>
      <w:r w:rsidR="0076324D" w:rsidRPr="007329A5">
        <w:rPr>
          <w:i/>
          <w:iCs/>
        </w:rPr>
        <w:t>.</w:t>
      </w:r>
      <w:r w:rsidR="007329A5" w:rsidRPr="007329A5">
        <w:rPr>
          <w:i/>
          <w:iCs/>
        </w:rPr>
        <w:t xml:space="preserve"> You probably don’t need to say anything</w:t>
      </w:r>
      <w:r>
        <w:rPr>
          <w:i/>
          <w:iCs/>
        </w:rPr>
        <w:t xml:space="preserve"> – just wait</w:t>
      </w:r>
      <w:r w:rsidR="007329A5" w:rsidRPr="007329A5">
        <w:rPr>
          <w:i/>
          <w:iCs/>
        </w:rPr>
        <w:t>.</w:t>
      </w:r>
      <w:r w:rsidR="00194A1C" w:rsidRPr="00194A1C">
        <w:rPr>
          <w:noProof/>
        </w:rPr>
        <w:t xml:space="preserve"> </w:t>
      </w:r>
    </w:p>
    <w:p w14:paraId="000F0D14" w14:textId="134229D2" w:rsidR="0076324D" w:rsidRDefault="0076324D">
      <w:r>
        <w:t xml:space="preserve">S: No, you have to make it bigger </w:t>
      </w:r>
      <w:r w:rsidRPr="00B61510">
        <w:rPr>
          <w:i/>
          <w:iCs/>
        </w:rPr>
        <w:t>both ways</w:t>
      </w:r>
      <w:r>
        <w:t>.</w:t>
      </w:r>
    </w:p>
    <w:p w14:paraId="3581BB41" w14:textId="28CE0F6E" w:rsidR="0076324D" w:rsidRPr="007329A5" w:rsidRDefault="0076324D">
      <w:pPr>
        <w:rPr>
          <w:i/>
          <w:iCs/>
        </w:rPr>
      </w:pPr>
      <w:r w:rsidRPr="007329A5">
        <w:rPr>
          <w:i/>
          <w:iCs/>
        </w:rPr>
        <w:t xml:space="preserve">So </w:t>
      </w:r>
      <w:r w:rsidR="007329A5" w:rsidRPr="007329A5">
        <w:rPr>
          <w:i/>
          <w:iCs/>
        </w:rPr>
        <w:t>now</w:t>
      </w:r>
      <w:r w:rsidRPr="007329A5">
        <w:rPr>
          <w:i/>
          <w:iCs/>
        </w:rPr>
        <w:t xml:space="preserve"> </w:t>
      </w:r>
      <w:r w:rsidR="00194A1C">
        <w:rPr>
          <w:i/>
          <w:iCs/>
        </w:rPr>
        <w:t xml:space="preserve">you </w:t>
      </w:r>
      <w:r w:rsidRPr="007329A5">
        <w:rPr>
          <w:i/>
          <w:iCs/>
        </w:rPr>
        <w:t>drag the top edge upwards quite a lot.</w:t>
      </w:r>
    </w:p>
    <w:p w14:paraId="3186553B" w14:textId="59CBEE90" w:rsidR="007329A5" w:rsidRDefault="00194A1C">
      <w:pPr>
        <w:rPr>
          <w:i/>
          <w:iCs/>
        </w:rPr>
      </w:pPr>
      <w:r>
        <w:rPr>
          <w:i/>
          <w:iCs/>
        </w:rPr>
        <w:t>A</w:t>
      </w:r>
      <w:r w:rsidR="007329A5">
        <w:rPr>
          <w:i/>
          <w:iCs/>
        </w:rPr>
        <w:t xml:space="preserve"> student will say</w:t>
      </w:r>
      <w:r w:rsidR="0076324D" w:rsidRPr="0076324D">
        <w:rPr>
          <w:i/>
          <w:iCs/>
        </w:rPr>
        <w:t>:</w:t>
      </w:r>
    </w:p>
    <w:p w14:paraId="0A356A83" w14:textId="314EA7C1" w:rsidR="0076324D" w:rsidRPr="007329A5" w:rsidRDefault="0076324D">
      <w:r w:rsidRPr="007329A5">
        <w:t xml:space="preserve">S: You have to make it bigger </w:t>
      </w:r>
      <w:r w:rsidRPr="007329A5">
        <w:rPr>
          <w:u w:val="single"/>
        </w:rPr>
        <w:t>the same amount</w:t>
      </w:r>
      <w:r w:rsidRPr="007329A5">
        <w:t xml:space="preserve"> both ways.</w:t>
      </w:r>
    </w:p>
    <w:p w14:paraId="5D1F8A90" w14:textId="6765FA01" w:rsidR="0076324D" w:rsidRDefault="00194A1C">
      <w:r w:rsidRPr="00194A1C">
        <w:rPr>
          <w:i/>
          <w:iCs/>
          <w:noProof/>
        </w:rPr>
        <w:drawing>
          <wp:anchor distT="0" distB="0" distL="114300" distR="114300" simplePos="0" relativeHeight="251660288" behindDoc="0" locked="0" layoutInCell="1" allowOverlap="1" wp14:anchorId="22E7D36D" wp14:editId="5ABAC9CD">
            <wp:simplePos x="0" y="0"/>
            <wp:positionH relativeFrom="column">
              <wp:posOffset>4845777</wp:posOffset>
            </wp:positionH>
            <wp:positionV relativeFrom="paragraph">
              <wp:posOffset>411228</wp:posOffset>
            </wp:positionV>
            <wp:extent cx="1439545" cy="9632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111" t="18668" r="22130" b="14998"/>
                    <a:stretch/>
                  </pic:blipFill>
                  <pic:spPr bwMode="auto">
                    <a:xfrm>
                      <a:off x="0" y="0"/>
                      <a:ext cx="1439545" cy="963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9A5" w:rsidRPr="00480EC0">
        <w:rPr>
          <w:i/>
          <w:iCs/>
        </w:rPr>
        <w:t>Click u</w:t>
      </w:r>
      <w:r w:rsidR="0076324D" w:rsidRPr="00480EC0">
        <w:rPr>
          <w:i/>
          <w:iCs/>
        </w:rPr>
        <w:t xml:space="preserve">ndo. </w:t>
      </w:r>
      <w:r>
        <w:rPr>
          <w:i/>
          <w:iCs/>
        </w:rPr>
        <w:t>Now, i</w:t>
      </w:r>
      <w:r w:rsidR="00480EC0" w:rsidRPr="00480EC0">
        <w:rPr>
          <w:i/>
          <w:iCs/>
        </w:rPr>
        <w:t>nstead</w:t>
      </w:r>
      <w:r>
        <w:rPr>
          <w:i/>
          <w:iCs/>
        </w:rPr>
        <w:t>, you</w:t>
      </w:r>
      <w:r w:rsidR="00480EC0" w:rsidRPr="00480EC0">
        <w:rPr>
          <w:i/>
          <w:iCs/>
        </w:rPr>
        <w:t xml:space="preserve"> d</w:t>
      </w:r>
      <w:r w:rsidR="007329A5" w:rsidRPr="00480EC0">
        <w:rPr>
          <w:i/>
          <w:iCs/>
        </w:rPr>
        <w:t>rag the top edge of the photo</w:t>
      </w:r>
      <w:r w:rsidR="0076324D" w:rsidRPr="00480EC0">
        <w:rPr>
          <w:i/>
          <w:iCs/>
        </w:rPr>
        <w:t xml:space="preserve"> </w:t>
      </w:r>
      <w:r w:rsidR="0076324D" w:rsidRPr="00480EC0">
        <w:rPr>
          <w:i/>
          <w:iCs/>
          <w:u w:val="single"/>
        </w:rPr>
        <w:t>one square</w:t>
      </w:r>
      <w:r w:rsidR="0076324D" w:rsidRPr="00480EC0">
        <w:rPr>
          <w:i/>
          <w:iCs/>
        </w:rPr>
        <w:t xml:space="preserve"> </w:t>
      </w:r>
      <w:r w:rsidR="007329A5" w:rsidRPr="00480EC0">
        <w:rPr>
          <w:i/>
          <w:iCs/>
        </w:rPr>
        <w:t>upwards</w:t>
      </w:r>
      <w:r>
        <w:rPr>
          <w:i/>
          <w:iCs/>
        </w:rPr>
        <w:t>,</w:t>
      </w:r>
      <w:r w:rsidR="00480EC0" w:rsidRPr="00480EC0">
        <w:rPr>
          <w:i/>
          <w:iCs/>
        </w:rPr>
        <w:t xml:space="preserve"> to match the </w:t>
      </w:r>
      <w:r w:rsidR="00480EC0" w:rsidRPr="00480EC0">
        <w:rPr>
          <w:i/>
          <w:iCs/>
          <w:u w:val="single"/>
        </w:rPr>
        <w:t>one square</w:t>
      </w:r>
      <w:r w:rsidR="00480EC0" w:rsidRPr="00480EC0">
        <w:rPr>
          <w:i/>
          <w:iCs/>
        </w:rPr>
        <w:t xml:space="preserve"> wider that you made it in the first step. Now p</w:t>
      </w:r>
      <w:r w:rsidR="0076324D" w:rsidRPr="00480EC0">
        <w:rPr>
          <w:i/>
          <w:iCs/>
        </w:rPr>
        <w:t xml:space="preserve">ause – </w:t>
      </w:r>
      <w:r w:rsidR="00480EC0" w:rsidRPr="00480EC0">
        <w:rPr>
          <w:i/>
          <w:iCs/>
        </w:rPr>
        <w:t xml:space="preserve">the image </w:t>
      </w:r>
      <w:r w:rsidR="0076324D" w:rsidRPr="00ED3B30">
        <w:rPr>
          <w:i/>
          <w:iCs/>
          <w:u w:val="single"/>
        </w:rPr>
        <w:t>kind of</w:t>
      </w:r>
      <w:r w:rsidR="0076324D" w:rsidRPr="00480EC0">
        <w:rPr>
          <w:i/>
          <w:iCs/>
        </w:rPr>
        <w:t xml:space="preserve"> looks a bit wrong</w:t>
      </w:r>
      <w:r>
        <w:rPr>
          <w:i/>
          <w:iCs/>
        </w:rPr>
        <w:t xml:space="preserve">, but </w:t>
      </w:r>
      <w:r w:rsidR="00D1041D">
        <w:rPr>
          <w:i/>
          <w:iCs/>
        </w:rPr>
        <w:t>less so than before. I</w:t>
      </w:r>
      <w:r>
        <w:rPr>
          <w:i/>
          <w:iCs/>
        </w:rPr>
        <w:t xml:space="preserve">t’s more subtle, and </w:t>
      </w:r>
      <w:r w:rsidR="00D1041D">
        <w:rPr>
          <w:i/>
          <w:iCs/>
        </w:rPr>
        <w:t>students</w:t>
      </w:r>
      <w:r>
        <w:rPr>
          <w:i/>
          <w:iCs/>
        </w:rPr>
        <w:t xml:space="preserve"> may need to compare with the original image</w:t>
      </w:r>
      <w:r w:rsidR="00ED3B30">
        <w:rPr>
          <w:i/>
          <w:iCs/>
        </w:rPr>
        <w:t xml:space="preserve"> to see the difference. Using a photo of a familiar figure (teacher or celebrity) makes this easier than with a cartoon image like the one used here.</w:t>
      </w:r>
    </w:p>
    <w:p w14:paraId="038406E1" w14:textId="37CB7BA0" w:rsidR="00480EC0" w:rsidRDefault="00480EC0">
      <w:r>
        <w:t>T: What’s the matter?</w:t>
      </w:r>
    </w:p>
    <w:p w14:paraId="067043FB" w14:textId="579EFDA0" w:rsidR="00194A1C" w:rsidRPr="008B1DC1" w:rsidRDefault="00194A1C">
      <w:pPr>
        <w:rPr>
          <w:i/>
          <w:iCs/>
        </w:rPr>
      </w:pPr>
      <w:r w:rsidRPr="008B1DC1">
        <w:rPr>
          <w:i/>
          <w:iCs/>
        </w:rPr>
        <w:t>Avoid explaining it yourself, and give</w:t>
      </w:r>
      <w:r w:rsidR="00246F39" w:rsidRPr="008B1DC1">
        <w:rPr>
          <w:i/>
          <w:iCs/>
        </w:rPr>
        <w:t xml:space="preserve"> time for </w:t>
      </w:r>
      <w:r w:rsidRPr="008B1DC1">
        <w:rPr>
          <w:i/>
          <w:iCs/>
        </w:rPr>
        <w:t xml:space="preserve">the </w:t>
      </w:r>
      <w:r w:rsidR="00246F39" w:rsidRPr="008B1DC1">
        <w:rPr>
          <w:i/>
          <w:iCs/>
        </w:rPr>
        <w:t xml:space="preserve">students to </w:t>
      </w:r>
      <w:r w:rsidRPr="008B1DC1">
        <w:rPr>
          <w:i/>
          <w:iCs/>
        </w:rPr>
        <w:t>articulate</w:t>
      </w:r>
      <w:r w:rsidR="00246F39" w:rsidRPr="008B1DC1">
        <w:rPr>
          <w:i/>
          <w:iCs/>
        </w:rPr>
        <w:t xml:space="preserve"> what’s gone wrong. </w:t>
      </w:r>
      <w:r w:rsidRPr="008B1DC1">
        <w:rPr>
          <w:i/>
          <w:iCs/>
        </w:rPr>
        <w:t>When they complain about the image, y</w:t>
      </w:r>
      <w:r w:rsidR="00246F39" w:rsidRPr="008B1DC1">
        <w:rPr>
          <w:i/>
          <w:iCs/>
        </w:rPr>
        <w:t xml:space="preserve">ou can </w:t>
      </w:r>
      <w:r w:rsidRPr="008B1DC1">
        <w:rPr>
          <w:i/>
          <w:iCs/>
        </w:rPr>
        <w:t>remind them:</w:t>
      </w:r>
      <w:r w:rsidR="00246F39" w:rsidRPr="008B1DC1">
        <w:rPr>
          <w:i/>
          <w:iCs/>
        </w:rPr>
        <w:t xml:space="preserve"> “But I made it the same amount bigger both ways</w:t>
      </w:r>
      <w:r w:rsidRPr="008B1DC1">
        <w:rPr>
          <w:i/>
          <w:iCs/>
        </w:rPr>
        <w:t>!</w:t>
      </w:r>
      <w:r w:rsidR="00246F39" w:rsidRPr="008B1DC1">
        <w:rPr>
          <w:i/>
          <w:iCs/>
        </w:rPr>
        <w:t>”</w:t>
      </w:r>
    </w:p>
    <w:p w14:paraId="0974BDDE" w14:textId="49B180EB" w:rsidR="00194A1C" w:rsidRPr="008B1DC1" w:rsidRDefault="00194A1C">
      <w:pPr>
        <w:rPr>
          <w:i/>
          <w:iCs/>
        </w:rPr>
      </w:pPr>
      <w:r w:rsidRPr="008B1DC1">
        <w:rPr>
          <w:i/>
          <w:iCs/>
        </w:rPr>
        <w:t xml:space="preserve">Eventually the students’ language will shift to </w:t>
      </w:r>
      <w:r w:rsidRPr="00EA0261">
        <w:rPr>
          <w:i/>
          <w:iCs/>
          <w:u w:val="single"/>
        </w:rPr>
        <w:t>multiplicative</w:t>
      </w:r>
      <w:r w:rsidR="008B1DC1" w:rsidRPr="008B1DC1">
        <w:rPr>
          <w:i/>
          <w:iCs/>
        </w:rPr>
        <w:t>:</w:t>
      </w:r>
    </w:p>
    <w:p w14:paraId="39AB8FDD" w14:textId="16EC1321" w:rsidR="008B1DC1" w:rsidRDefault="008B1DC1">
      <w:r>
        <w:t>S: It got a half bigger horizontally but only a third bigger vertically.</w:t>
      </w:r>
      <w:r w:rsidR="00EA0261">
        <w:t xml:space="preserve"> </w:t>
      </w:r>
      <w:r w:rsidR="00EA0261" w:rsidRPr="00EA0261">
        <w:rPr>
          <w:i/>
          <w:iCs/>
        </w:rPr>
        <w:t>(Students may say ‘half as big’ instead of ‘a half bigger’.)</w:t>
      </w:r>
    </w:p>
    <w:p w14:paraId="11D10DDA" w14:textId="4303011C" w:rsidR="00EA0261" w:rsidRDefault="008B1DC1">
      <w:pPr>
        <w:rPr>
          <w:i/>
          <w:iCs/>
        </w:rPr>
      </w:pPr>
      <w:r w:rsidRPr="00ED3B30">
        <w:rPr>
          <w:i/>
          <w:iCs/>
        </w:rPr>
        <w:t>If they don’t get to that</w:t>
      </w:r>
      <w:r w:rsidR="00EA0261">
        <w:rPr>
          <w:i/>
          <w:iCs/>
        </w:rPr>
        <w:t xml:space="preserve"> yet</w:t>
      </w:r>
      <w:r w:rsidRPr="00ED3B30">
        <w:rPr>
          <w:i/>
          <w:iCs/>
        </w:rPr>
        <w:t xml:space="preserve">, change </w:t>
      </w:r>
      <w:r w:rsidR="00EA0261">
        <w:rPr>
          <w:i/>
          <w:iCs/>
        </w:rPr>
        <w:t xml:space="preserve">the image </w:t>
      </w:r>
      <w:r w:rsidRPr="00ED3B30">
        <w:rPr>
          <w:i/>
          <w:iCs/>
        </w:rPr>
        <w:t xml:space="preserve">to a less ‘square’ </w:t>
      </w:r>
      <w:r w:rsidR="00EA0261">
        <w:rPr>
          <w:i/>
          <w:iCs/>
        </w:rPr>
        <w:t>one</w:t>
      </w:r>
      <w:r w:rsidRPr="00ED3B30">
        <w:rPr>
          <w:i/>
          <w:iCs/>
        </w:rPr>
        <w:t xml:space="preserve"> – e.g., </w:t>
      </w:r>
      <w:r w:rsidR="00EA0261">
        <w:rPr>
          <w:i/>
          <w:iCs/>
        </w:rPr>
        <w:t>an image</w:t>
      </w:r>
      <w:r w:rsidRPr="00ED3B30">
        <w:rPr>
          <w:i/>
          <w:iCs/>
        </w:rPr>
        <w:t xml:space="preserve"> that has a 1 </w:t>
      </w:r>
      <w:r w:rsidRPr="00ED3B30">
        <w:rPr>
          <w:rFonts w:ascii="Calibri" w:hAnsi="Calibri" w:cs="Calibri"/>
          <w:i/>
          <w:iCs/>
        </w:rPr>
        <w:t>×</w:t>
      </w:r>
      <w:r w:rsidRPr="00ED3B30">
        <w:rPr>
          <w:i/>
          <w:iCs/>
        </w:rPr>
        <w:t xml:space="preserve"> 4 aspect ratio (e.g., a full-length photo of the head teacher) – and do the same thing again. This time, a 1 </w:t>
      </w:r>
      <w:r w:rsidRPr="00ED3B30">
        <w:rPr>
          <w:rFonts w:ascii="Calibri" w:hAnsi="Calibri" w:cs="Calibri"/>
          <w:i/>
          <w:iCs/>
        </w:rPr>
        <w:t>×</w:t>
      </w:r>
      <w:r w:rsidRPr="00ED3B30">
        <w:rPr>
          <w:i/>
          <w:iCs/>
        </w:rPr>
        <w:t xml:space="preserve"> 4 image </w:t>
      </w:r>
      <w:r w:rsidR="00EA0261">
        <w:rPr>
          <w:i/>
          <w:iCs/>
        </w:rPr>
        <w:t xml:space="preserve">could </w:t>
      </w:r>
      <w:r w:rsidRPr="00ED3B30">
        <w:rPr>
          <w:i/>
          <w:iCs/>
        </w:rPr>
        <w:t xml:space="preserve">become a 2 </w:t>
      </w:r>
      <w:r w:rsidRPr="00ED3B30">
        <w:rPr>
          <w:rFonts w:ascii="Calibri" w:hAnsi="Calibri" w:cs="Calibri"/>
          <w:i/>
          <w:iCs/>
        </w:rPr>
        <w:t>×</w:t>
      </w:r>
      <w:r w:rsidRPr="00ED3B30">
        <w:rPr>
          <w:i/>
          <w:iCs/>
        </w:rPr>
        <w:t xml:space="preserve"> 5</w:t>
      </w:r>
      <w:r w:rsidR="00EA0261">
        <w:rPr>
          <w:i/>
          <w:iCs/>
        </w:rPr>
        <w:t xml:space="preserve"> image</w:t>
      </w:r>
      <w:r w:rsidRPr="00ED3B30">
        <w:rPr>
          <w:i/>
          <w:iCs/>
        </w:rPr>
        <w:t>, and that looks spectacularly wrong</w:t>
      </w:r>
      <w:r w:rsidR="002E2F27">
        <w:rPr>
          <w:i/>
          <w:iCs/>
        </w:rPr>
        <w:t>!</w:t>
      </w:r>
    </w:p>
    <w:p w14:paraId="1C0D2636" w14:textId="77777777" w:rsidR="00EA0261" w:rsidRDefault="00EA0261" w:rsidP="00EA0261">
      <w:r>
        <w:t>T: What should I do?</w:t>
      </w:r>
    </w:p>
    <w:p w14:paraId="1E7BA377" w14:textId="77777777" w:rsidR="002E2F27" w:rsidRDefault="008B1DC1">
      <w:pPr>
        <w:rPr>
          <w:i/>
          <w:iCs/>
        </w:rPr>
      </w:pPr>
      <w:r w:rsidRPr="00ED3B30">
        <w:rPr>
          <w:i/>
          <w:iCs/>
        </w:rPr>
        <w:t>Students will realise</w:t>
      </w:r>
      <w:r w:rsidR="00EA0261">
        <w:rPr>
          <w:i/>
          <w:iCs/>
        </w:rPr>
        <w:t xml:space="preserve"> that</w:t>
      </w:r>
      <w:r w:rsidRPr="00ED3B30">
        <w:rPr>
          <w:i/>
          <w:iCs/>
        </w:rPr>
        <w:t xml:space="preserve"> it should be 2 </w:t>
      </w:r>
      <w:r w:rsidRPr="00ED3B30">
        <w:rPr>
          <w:rFonts w:ascii="Calibri" w:hAnsi="Calibri" w:cs="Calibri"/>
          <w:i/>
          <w:iCs/>
        </w:rPr>
        <w:t>×</w:t>
      </w:r>
      <w:r w:rsidRPr="00ED3B30">
        <w:rPr>
          <w:i/>
          <w:iCs/>
        </w:rPr>
        <w:t xml:space="preserve"> 8</w:t>
      </w:r>
      <w:r w:rsidR="00EA0261">
        <w:rPr>
          <w:i/>
          <w:iCs/>
        </w:rPr>
        <w:t>, and if they don’t then you could experiment by dragging to discover this.</w:t>
      </w:r>
    </w:p>
    <w:p w14:paraId="46BD4872" w14:textId="0B7B9123" w:rsidR="006B0E73" w:rsidRPr="00056F12" w:rsidRDefault="00ED3B30">
      <w:pPr>
        <w:rPr>
          <w:i/>
          <w:iCs/>
        </w:rPr>
      </w:pPr>
      <w:r w:rsidRPr="00056F12">
        <w:rPr>
          <w:i/>
          <w:iCs/>
        </w:rPr>
        <w:t>Occasionally students will answer</w:t>
      </w:r>
      <w:r w:rsidR="00EA0261">
        <w:rPr>
          <w:i/>
          <w:iCs/>
        </w:rPr>
        <w:t xml:space="preserve"> this question</w:t>
      </w:r>
      <w:r w:rsidRPr="00056F12">
        <w:rPr>
          <w:i/>
          <w:iCs/>
        </w:rPr>
        <w:t xml:space="preserve"> in terms of the technology, by saying that you need to hold down SHIFT or something. If they say that, I would say, “</w:t>
      </w:r>
      <w:r w:rsidR="00056F12" w:rsidRPr="00056F12">
        <w:rPr>
          <w:i/>
          <w:iCs/>
        </w:rPr>
        <w:t xml:space="preserve">Yes, but </w:t>
      </w:r>
      <w:r w:rsidRPr="00056F12">
        <w:rPr>
          <w:i/>
          <w:iCs/>
        </w:rPr>
        <w:t xml:space="preserve">I’m not going to do that </w:t>
      </w:r>
      <w:r w:rsidR="00056F12">
        <w:rPr>
          <w:i/>
          <w:iCs/>
        </w:rPr>
        <w:t xml:space="preserve">today, </w:t>
      </w:r>
      <w:r w:rsidRPr="00056F12">
        <w:rPr>
          <w:i/>
          <w:iCs/>
        </w:rPr>
        <w:t>because I want to think about how much bigger the image needs to get</w:t>
      </w:r>
      <w:r w:rsidR="00056F12" w:rsidRPr="00056F12">
        <w:rPr>
          <w:i/>
          <w:iCs/>
        </w:rPr>
        <w:t xml:space="preserve"> in each direction”.</w:t>
      </w:r>
    </w:p>
    <w:p w14:paraId="313D2239" w14:textId="6E62AF4C" w:rsidR="0076324D" w:rsidRDefault="00056F12">
      <w:pPr>
        <w:rPr>
          <w:b/>
          <w:bCs/>
        </w:rPr>
      </w:pPr>
      <w:r>
        <w:t xml:space="preserve">I’ve included a </w:t>
      </w:r>
      <w:r w:rsidRPr="00056F12">
        <w:rPr>
          <w:i/>
          <w:iCs/>
        </w:rPr>
        <w:t>PowerPoint</w:t>
      </w:r>
      <w:r>
        <w:t xml:space="preserve"> file to illustrate the idea, but I wouldn’t just click through these slides with the students. It’s much more powerful to actually do the stretching live, by dragging with the mouse, so that students can suggest different amounts of stretch and you can do whatever they say</w:t>
      </w:r>
      <w:r w:rsidR="00EA0261">
        <w:t>,</w:t>
      </w:r>
      <w:r>
        <w:t xml:space="preserve"> there and then, moving the sides of the picture back and forth as they comment on how it looks.</w:t>
      </w:r>
    </w:p>
    <w:sectPr w:rsidR="0076324D" w:rsidSect="006444A6">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4B8C" w14:textId="77777777" w:rsidR="00CB7AD6" w:rsidRDefault="00CB7AD6" w:rsidP="00D9040E">
      <w:r>
        <w:separator/>
      </w:r>
    </w:p>
  </w:endnote>
  <w:endnote w:type="continuationSeparator" w:id="0">
    <w:p w14:paraId="173B2607" w14:textId="77777777" w:rsidR="00CB7AD6" w:rsidRDefault="00CB7AD6" w:rsidP="00D9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75A8" w14:textId="4F51B1FC" w:rsidR="00D9040E" w:rsidRDefault="00D9040E" w:rsidP="00D9040E">
    <w:pPr>
      <w:pStyle w:val="Footer"/>
      <w:jc w:val="center"/>
    </w:pPr>
    <w:r>
      <w:t>www.foster77.co.uk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3478" w14:textId="77777777" w:rsidR="00CB7AD6" w:rsidRDefault="00CB7AD6" w:rsidP="00D9040E">
      <w:r>
        <w:separator/>
      </w:r>
    </w:p>
  </w:footnote>
  <w:footnote w:type="continuationSeparator" w:id="0">
    <w:p w14:paraId="6EEE2DA6" w14:textId="77777777" w:rsidR="00CB7AD6" w:rsidRDefault="00CB7AD6" w:rsidP="00D9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1C50"/>
    <w:multiLevelType w:val="hybridMultilevel"/>
    <w:tmpl w:val="C606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712A54"/>
    <w:multiLevelType w:val="hybridMultilevel"/>
    <w:tmpl w:val="11D4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2B550D"/>
    <w:multiLevelType w:val="hybridMultilevel"/>
    <w:tmpl w:val="12AEF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6026201">
    <w:abstractNumId w:val="0"/>
  </w:num>
  <w:num w:numId="2" w16cid:durableId="2034063684">
    <w:abstractNumId w:val="2"/>
  </w:num>
  <w:num w:numId="3" w16cid:durableId="87346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0D"/>
    <w:rsid w:val="0000066B"/>
    <w:rsid w:val="000031B3"/>
    <w:rsid w:val="00004627"/>
    <w:rsid w:val="00035488"/>
    <w:rsid w:val="00036A05"/>
    <w:rsid w:val="00052E8F"/>
    <w:rsid w:val="000534CF"/>
    <w:rsid w:val="00056F12"/>
    <w:rsid w:val="000762B1"/>
    <w:rsid w:val="00082484"/>
    <w:rsid w:val="00096CB9"/>
    <w:rsid w:val="000A2DA1"/>
    <w:rsid w:val="000A4257"/>
    <w:rsid w:val="000B07FC"/>
    <w:rsid w:val="000B1DDB"/>
    <w:rsid w:val="000D2386"/>
    <w:rsid w:val="000D3677"/>
    <w:rsid w:val="000D482D"/>
    <w:rsid w:val="000D4CE1"/>
    <w:rsid w:val="000E33EB"/>
    <w:rsid w:val="001062F7"/>
    <w:rsid w:val="001072D9"/>
    <w:rsid w:val="00110987"/>
    <w:rsid w:val="00122ECE"/>
    <w:rsid w:val="00123AA0"/>
    <w:rsid w:val="00142F9A"/>
    <w:rsid w:val="00143741"/>
    <w:rsid w:val="001545F9"/>
    <w:rsid w:val="001644B4"/>
    <w:rsid w:val="001856B0"/>
    <w:rsid w:val="001873D6"/>
    <w:rsid w:val="00194A1C"/>
    <w:rsid w:val="00194AC7"/>
    <w:rsid w:val="00195077"/>
    <w:rsid w:val="001A04EA"/>
    <w:rsid w:val="001A167B"/>
    <w:rsid w:val="001A1766"/>
    <w:rsid w:val="001A569A"/>
    <w:rsid w:val="001D4549"/>
    <w:rsid w:val="001E179B"/>
    <w:rsid w:val="001E3369"/>
    <w:rsid w:val="001E5454"/>
    <w:rsid w:val="001F7691"/>
    <w:rsid w:val="001F7F51"/>
    <w:rsid w:val="00207D6E"/>
    <w:rsid w:val="002169F7"/>
    <w:rsid w:val="00216E52"/>
    <w:rsid w:val="002202AA"/>
    <w:rsid w:val="002313D0"/>
    <w:rsid w:val="00232F7D"/>
    <w:rsid w:val="00242779"/>
    <w:rsid w:val="00246F39"/>
    <w:rsid w:val="00247521"/>
    <w:rsid w:val="00256358"/>
    <w:rsid w:val="00262DF9"/>
    <w:rsid w:val="002658F8"/>
    <w:rsid w:val="00267F0E"/>
    <w:rsid w:val="002737ED"/>
    <w:rsid w:val="002753C1"/>
    <w:rsid w:val="002A0323"/>
    <w:rsid w:val="002C04B7"/>
    <w:rsid w:val="002E2F27"/>
    <w:rsid w:val="002E5ED4"/>
    <w:rsid w:val="002F36C4"/>
    <w:rsid w:val="00302EED"/>
    <w:rsid w:val="0031015F"/>
    <w:rsid w:val="003264CA"/>
    <w:rsid w:val="00345791"/>
    <w:rsid w:val="003638B8"/>
    <w:rsid w:val="00371804"/>
    <w:rsid w:val="0037376A"/>
    <w:rsid w:val="00377791"/>
    <w:rsid w:val="00381D7C"/>
    <w:rsid w:val="003A5D8D"/>
    <w:rsid w:val="003B03A2"/>
    <w:rsid w:val="003D15CC"/>
    <w:rsid w:val="003D1F13"/>
    <w:rsid w:val="003D5627"/>
    <w:rsid w:val="003E0D93"/>
    <w:rsid w:val="003E4BAD"/>
    <w:rsid w:val="004237C3"/>
    <w:rsid w:val="00425480"/>
    <w:rsid w:val="004269DD"/>
    <w:rsid w:val="004356C8"/>
    <w:rsid w:val="00452A3B"/>
    <w:rsid w:val="004549D4"/>
    <w:rsid w:val="00474965"/>
    <w:rsid w:val="00480EC0"/>
    <w:rsid w:val="00481C09"/>
    <w:rsid w:val="0048385A"/>
    <w:rsid w:val="004A03CE"/>
    <w:rsid w:val="004A6647"/>
    <w:rsid w:val="004C1075"/>
    <w:rsid w:val="004D78A0"/>
    <w:rsid w:val="004E4BAC"/>
    <w:rsid w:val="00504571"/>
    <w:rsid w:val="005052A0"/>
    <w:rsid w:val="005135F5"/>
    <w:rsid w:val="005204C9"/>
    <w:rsid w:val="00526EBF"/>
    <w:rsid w:val="00534FF9"/>
    <w:rsid w:val="0056530C"/>
    <w:rsid w:val="0057029F"/>
    <w:rsid w:val="00570CF8"/>
    <w:rsid w:val="00577A90"/>
    <w:rsid w:val="00581CF9"/>
    <w:rsid w:val="00587E16"/>
    <w:rsid w:val="00591C04"/>
    <w:rsid w:val="00595482"/>
    <w:rsid w:val="005960AA"/>
    <w:rsid w:val="00597CBA"/>
    <w:rsid w:val="005B2BD0"/>
    <w:rsid w:val="005E4427"/>
    <w:rsid w:val="005F390D"/>
    <w:rsid w:val="005F3B64"/>
    <w:rsid w:val="006001E6"/>
    <w:rsid w:val="00611001"/>
    <w:rsid w:val="00611D2F"/>
    <w:rsid w:val="0062757E"/>
    <w:rsid w:val="00635902"/>
    <w:rsid w:val="006442B2"/>
    <w:rsid w:val="006444A6"/>
    <w:rsid w:val="006449F8"/>
    <w:rsid w:val="0064720B"/>
    <w:rsid w:val="00651091"/>
    <w:rsid w:val="00652105"/>
    <w:rsid w:val="00652A68"/>
    <w:rsid w:val="00657BB4"/>
    <w:rsid w:val="00662E1A"/>
    <w:rsid w:val="00671CE1"/>
    <w:rsid w:val="00672F13"/>
    <w:rsid w:val="00682AEB"/>
    <w:rsid w:val="00685BD9"/>
    <w:rsid w:val="00686571"/>
    <w:rsid w:val="00697F6F"/>
    <w:rsid w:val="006A14D8"/>
    <w:rsid w:val="006A32EF"/>
    <w:rsid w:val="006A61A9"/>
    <w:rsid w:val="006B0E73"/>
    <w:rsid w:val="006B5AEE"/>
    <w:rsid w:val="006B69CB"/>
    <w:rsid w:val="006C2101"/>
    <w:rsid w:val="006C4794"/>
    <w:rsid w:val="006C6304"/>
    <w:rsid w:val="006D69A8"/>
    <w:rsid w:val="00713949"/>
    <w:rsid w:val="007329A5"/>
    <w:rsid w:val="00735FE6"/>
    <w:rsid w:val="00737677"/>
    <w:rsid w:val="00747685"/>
    <w:rsid w:val="0076324D"/>
    <w:rsid w:val="00764436"/>
    <w:rsid w:val="00777F1B"/>
    <w:rsid w:val="00785F11"/>
    <w:rsid w:val="007C0300"/>
    <w:rsid w:val="007C7B47"/>
    <w:rsid w:val="007D498F"/>
    <w:rsid w:val="007D78AF"/>
    <w:rsid w:val="00800032"/>
    <w:rsid w:val="008140DE"/>
    <w:rsid w:val="00826087"/>
    <w:rsid w:val="00833DE1"/>
    <w:rsid w:val="00837F66"/>
    <w:rsid w:val="0085605B"/>
    <w:rsid w:val="00894BBB"/>
    <w:rsid w:val="008A3378"/>
    <w:rsid w:val="008A612D"/>
    <w:rsid w:val="008A6BC2"/>
    <w:rsid w:val="008B1DC1"/>
    <w:rsid w:val="008B2D1E"/>
    <w:rsid w:val="008C241F"/>
    <w:rsid w:val="008D167E"/>
    <w:rsid w:val="008E58AF"/>
    <w:rsid w:val="00904815"/>
    <w:rsid w:val="00913207"/>
    <w:rsid w:val="00913ACF"/>
    <w:rsid w:val="00926865"/>
    <w:rsid w:val="009537A6"/>
    <w:rsid w:val="00963024"/>
    <w:rsid w:val="00975582"/>
    <w:rsid w:val="009806BC"/>
    <w:rsid w:val="0098417F"/>
    <w:rsid w:val="009843BC"/>
    <w:rsid w:val="00984B5C"/>
    <w:rsid w:val="009860F8"/>
    <w:rsid w:val="00987691"/>
    <w:rsid w:val="00995157"/>
    <w:rsid w:val="009A1EB9"/>
    <w:rsid w:val="009B1F41"/>
    <w:rsid w:val="009B4267"/>
    <w:rsid w:val="009C35B0"/>
    <w:rsid w:val="009C644B"/>
    <w:rsid w:val="009D6479"/>
    <w:rsid w:val="009E49DD"/>
    <w:rsid w:val="009E53AD"/>
    <w:rsid w:val="009F2301"/>
    <w:rsid w:val="00A215D7"/>
    <w:rsid w:val="00A23B60"/>
    <w:rsid w:val="00A375E1"/>
    <w:rsid w:val="00A413A6"/>
    <w:rsid w:val="00A4236E"/>
    <w:rsid w:val="00A45D9C"/>
    <w:rsid w:val="00A63B37"/>
    <w:rsid w:val="00A82D85"/>
    <w:rsid w:val="00A83A78"/>
    <w:rsid w:val="00A868E7"/>
    <w:rsid w:val="00AB6525"/>
    <w:rsid w:val="00AC5009"/>
    <w:rsid w:val="00AC6932"/>
    <w:rsid w:val="00AD575A"/>
    <w:rsid w:val="00AD679D"/>
    <w:rsid w:val="00AE22C1"/>
    <w:rsid w:val="00AE41DE"/>
    <w:rsid w:val="00AF04E7"/>
    <w:rsid w:val="00AF4D9B"/>
    <w:rsid w:val="00AF5A7F"/>
    <w:rsid w:val="00AF6790"/>
    <w:rsid w:val="00AF7AA5"/>
    <w:rsid w:val="00B23E1F"/>
    <w:rsid w:val="00B61510"/>
    <w:rsid w:val="00B641B3"/>
    <w:rsid w:val="00B86D19"/>
    <w:rsid w:val="00B87785"/>
    <w:rsid w:val="00B93215"/>
    <w:rsid w:val="00B9736F"/>
    <w:rsid w:val="00BA0AA9"/>
    <w:rsid w:val="00BA2DB8"/>
    <w:rsid w:val="00BA6F3D"/>
    <w:rsid w:val="00BB56D8"/>
    <w:rsid w:val="00BB7B27"/>
    <w:rsid w:val="00BD432E"/>
    <w:rsid w:val="00BE590B"/>
    <w:rsid w:val="00BE6325"/>
    <w:rsid w:val="00BF031C"/>
    <w:rsid w:val="00BF5127"/>
    <w:rsid w:val="00BF5743"/>
    <w:rsid w:val="00BF5FB3"/>
    <w:rsid w:val="00C00005"/>
    <w:rsid w:val="00C00FC2"/>
    <w:rsid w:val="00C03B5D"/>
    <w:rsid w:val="00C06464"/>
    <w:rsid w:val="00C1053B"/>
    <w:rsid w:val="00C203F7"/>
    <w:rsid w:val="00C337BF"/>
    <w:rsid w:val="00C339A1"/>
    <w:rsid w:val="00C51F4F"/>
    <w:rsid w:val="00C61149"/>
    <w:rsid w:val="00C64B9E"/>
    <w:rsid w:val="00C81F5D"/>
    <w:rsid w:val="00C92EC8"/>
    <w:rsid w:val="00CA0480"/>
    <w:rsid w:val="00CB7AD6"/>
    <w:rsid w:val="00CD590F"/>
    <w:rsid w:val="00CF340D"/>
    <w:rsid w:val="00D01860"/>
    <w:rsid w:val="00D1041D"/>
    <w:rsid w:val="00D46E60"/>
    <w:rsid w:val="00D5690B"/>
    <w:rsid w:val="00D61CB3"/>
    <w:rsid w:val="00D74483"/>
    <w:rsid w:val="00D75563"/>
    <w:rsid w:val="00D8584C"/>
    <w:rsid w:val="00D86059"/>
    <w:rsid w:val="00D9040E"/>
    <w:rsid w:val="00D9361D"/>
    <w:rsid w:val="00DC485C"/>
    <w:rsid w:val="00DC618E"/>
    <w:rsid w:val="00DD1A05"/>
    <w:rsid w:val="00DE33C6"/>
    <w:rsid w:val="00DE65EE"/>
    <w:rsid w:val="00E027EA"/>
    <w:rsid w:val="00E1760F"/>
    <w:rsid w:val="00E22B06"/>
    <w:rsid w:val="00E339C7"/>
    <w:rsid w:val="00E535D3"/>
    <w:rsid w:val="00E63DDD"/>
    <w:rsid w:val="00E71A9F"/>
    <w:rsid w:val="00E75CB3"/>
    <w:rsid w:val="00E769D3"/>
    <w:rsid w:val="00E96572"/>
    <w:rsid w:val="00EA0261"/>
    <w:rsid w:val="00EB08E2"/>
    <w:rsid w:val="00EB0C33"/>
    <w:rsid w:val="00EB1922"/>
    <w:rsid w:val="00EB2AED"/>
    <w:rsid w:val="00EB2F5A"/>
    <w:rsid w:val="00EB4C48"/>
    <w:rsid w:val="00EB5ACA"/>
    <w:rsid w:val="00EC1694"/>
    <w:rsid w:val="00ED089B"/>
    <w:rsid w:val="00ED2C8B"/>
    <w:rsid w:val="00ED3B30"/>
    <w:rsid w:val="00ED67B9"/>
    <w:rsid w:val="00EE1180"/>
    <w:rsid w:val="00EF21EA"/>
    <w:rsid w:val="00F01B12"/>
    <w:rsid w:val="00F02A1F"/>
    <w:rsid w:val="00F066FD"/>
    <w:rsid w:val="00F074EA"/>
    <w:rsid w:val="00F14597"/>
    <w:rsid w:val="00F3295E"/>
    <w:rsid w:val="00F43A98"/>
    <w:rsid w:val="00F47886"/>
    <w:rsid w:val="00F54AFB"/>
    <w:rsid w:val="00F6446D"/>
    <w:rsid w:val="00F77C76"/>
    <w:rsid w:val="00F85252"/>
    <w:rsid w:val="00F92C6B"/>
    <w:rsid w:val="00FA342F"/>
    <w:rsid w:val="00FA7985"/>
    <w:rsid w:val="00FB3D86"/>
    <w:rsid w:val="00FB41D8"/>
    <w:rsid w:val="00FB59EC"/>
    <w:rsid w:val="00FC48FF"/>
    <w:rsid w:val="00FD00D0"/>
    <w:rsid w:val="00FD7700"/>
    <w:rsid w:val="00FE4D7D"/>
    <w:rsid w:val="00FE5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4AEB"/>
  <w14:defaultImageDpi w14:val="32767"/>
  <w15:chartTrackingRefBased/>
  <w15:docId w15:val="{160C9D2A-816C-9C4A-9908-AA2A33CA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31C"/>
    <w:rPr>
      <w:color w:val="0563C1" w:themeColor="hyperlink"/>
      <w:u w:val="single"/>
    </w:rPr>
  </w:style>
  <w:style w:type="character" w:styleId="UnresolvedMention">
    <w:name w:val="Unresolved Mention"/>
    <w:basedOn w:val="DefaultParagraphFont"/>
    <w:uiPriority w:val="99"/>
    <w:rsid w:val="00BF031C"/>
    <w:rPr>
      <w:color w:val="605E5C"/>
      <w:shd w:val="clear" w:color="auto" w:fill="E1DFDD"/>
    </w:rPr>
  </w:style>
  <w:style w:type="table" w:styleId="TableGrid">
    <w:name w:val="Table Grid"/>
    <w:basedOn w:val="TableNormal"/>
    <w:uiPriority w:val="39"/>
    <w:rsid w:val="00595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F11"/>
    <w:pPr>
      <w:ind w:left="720"/>
      <w:contextualSpacing/>
    </w:pPr>
  </w:style>
  <w:style w:type="paragraph" w:styleId="Header">
    <w:name w:val="header"/>
    <w:basedOn w:val="Normal"/>
    <w:link w:val="HeaderChar"/>
    <w:uiPriority w:val="99"/>
    <w:unhideWhenUsed/>
    <w:rsid w:val="00D9040E"/>
    <w:pPr>
      <w:tabs>
        <w:tab w:val="center" w:pos="4513"/>
        <w:tab w:val="right" w:pos="9026"/>
      </w:tabs>
    </w:pPr>
  </w:style>
  <w:style w:type="character" w:customStyle="1" w:styleId="HeaderChar">
    <w:name w:val="Header Char"/>
    <w:basedOn w:val="DefaultParagraphFont"/>
    <w:link w:val="Header"/>
    <w:uiPriority w:val="99"/>
    <w:rsid w:val="00D9040E"/>
  </w:style>
  <w:style w:type="paragraph" w:styleId="Footer">
    <w:name w:val="footer"/>
    <w:basedOn w:val="Normal"/>
    <w:link w:val="FooterChar"/>
    <w:uiPriority w:val="99"/>
    <w:unhideWhenUsed/>
    <w:rsid w:val="00D9040E"/>
    <w:pPr>
      <w:tabs>
        <w:tab w:val="center" w:pos="4513"/>
        <w:tab w:val="right" w:pos="9026"/>
      </w:tabs>
    </w:pPr>
  </w:style>
  <w:style w:type="character" w:customStyle="1" w:styleId="FooterChar">
    <w:name w:val="Footer Char"/>
    <w:basedOn w:val="DefaultParagraphFont"/>
    <w:link w:val="Footer"/>
    <w:uiPriority w:val="99"/>
    <w:rsid w:val="00D9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106">
      <w:bodyDiv w:val="1"/>
      <w:marLeft w:val="0"/>
      <w:marRight w:val="0"/>
      <w:marTop w:val="0"/>
      <w:marBottom w:val="0"/>
      <w:divBdr>
        <w:top w:val="none" w:sz="0" w:space="0" w:color="auto"/>
        <w:left w:val="none" w:sz="0" w:space="0" w:color="auto"/>
        <w:bottom w:val="none" w:sz="0" w:space="0" w:color="auto"/>
        <w:right w:val="none" w:sz="0" w:space="0" w:color="auto"/>
      </w:divBdr>
      <w:divsChild>
        <w:div w:id="278492425">
          <w:marLeft w:val="0"/>
          <w:marRight w:val="0"/>
          <w:marTop w:val="0"/>
          <w:marBottom w:val="0"/>
          <w:divBdr>
            <w:top w:val="none" w:sz="0" w:space="0" w:color="auto"/>
            <w:left w:val="none" w:sz="0" w:space="0" w:color="auto"/>
            <w:bottom w:val="none" w:sz="0" w:space="0" w:color="auto"/>
            <w:right w:val="none" w:sz="0" w:space="0" w:color="auto"/>
          </w:divBdr>
          <w:divsChild>
            <w:div w:id="2081100391">
              <w:marLeft w:val="0"/>
              <w:marRight w:val="0"/>
              <w:marTop w:val="0"/>
              <w:marBottom w:val="0"/>
              <w:divBdr>
                <w:top w:val="none" w:sz="0" w:space="0" w:color="auto"/>
                <w:left w:val="none" w:sz="0" w:space="0" w:color="auto"/>
                <w:bottom w:val="none" w:sz="0" w:space="0" w:color="auto"/>
                <w:right w:val="none" w:sz="0" w:space="0" w:color="auto"/>
              </w:divBdr>
              <w:divsChild>
                <w:div w:id="1886941842">
                  <w:marLeft w:val="0"/>
                  <w:marRight w:val="0"/>
                  <w:marTop w:val="0"/>
                  <w:marBottom w:val="0"/>
                  <w:divBdr>
                    <w:top w:val="none" w:sz="0" w:space="0" w:color="auto"/>
                    <w:left w:val="none" w:sz="0" w:space="0" w:color="auto"/>
                    <w:bottom w:val="none" w:sz="0" w:space="0" w:color="auto"/>
                    <w:right w:val="none" w:sz="0" w:space="0" w:color="auto"/>
                  </w:divBdr>
                  <w:divsChild>
                    <w:div w:id="3171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655">
      <w:bodyDiv w:val="1"/>
      <w:marLeft w:val="0"/>
      <w:marRight w:val="0"/>
      <w:marTop w:val="0"/>
      <w:marBottom w:val="0"/>
      <w:divBdr>
        <w:top w:val="none" w:sz="0" w:space="0" w:color="auto"/>
        <w:left w:val="none" w:sz="0" w:space="0" w:color="auto"/>
        <w:bottom w:val="none" w:sz="0" w:space="0" w:color="auto"/>
        <w:right w:val="none" w:sz="0" w:space="0" w:color="auto"/>
      </w:divBdr>
      <w:divsChild>
        <w:div w:id="1574118750">
          <w:marLeft w:val="0"/>
          <w:marRight w:val="0"/>
          <w:marTop w:val="0"/>
          <w:marBottom w:val="0"/>
          <w:divBdr>
            <w:top w:val="none" w:sz="0" w:space="0" w:color="auto"/>
            <w:left w:val="none" w:sz="0" w:space="0" w:color="auto"/>
            <w:bottom w:val="none" w:sz="0" w:space="0" w:color="auto"/>
            <w:right w:val="none" w:sz="0" w:space="0" w:color="auto"/>
          </w:divBdr>
          <w:divsChild>
            <w:div w:id="1363750484">
              <w:marLeft w:val="0"/>
              <w:marRight w:val="0"/>
              <w:marTop w:val="0"/>
              <w:marBottom w:val="0"/>
              <w:divBdr>
                <w:top w:val="none" w:sz="0" w:space="0" w:color="auto"/>
                <w:left w:val="none" w:sz="0" w:space="0" w:color="auto"/>
                <w:bottom w:val="none" w:sz="0" w:space="0" w:color="auto"/>
                <w:right w:val="none" w:sz="0" w:space="0" w:color="auto"/>
              </w:divBdr>
              <w:divsChild>
                <w:div w:id="5064459">
                  <w:marLeft w:val="0"/>
                  <w:marRight w:val="0"/>
                  <w:marTop w:val="0"/>
                  <w:marBottom w:val="0"/>
                  <w:divBdr>
                    <w:top w:val="none" w:sz="0" w:space="0" w:color="auto"/>
                    <w:left w:val="none" w:sz="0" w:space="0" w:color="auto"/>
                    <w:bottom w:val="none" w:sz="0" w:space="0" w:color="auto"/>
                    <w:right w:val="none" w:sz="0" w:space="0" w:color="auto"/>
                  </w:divBdr>
                  <w:divsChild>
                    <w:div w:id="227692266">
                      <w:marLeft w:val="0"/>
                      <w:marRight w:val="0"/>
                      <w:marTop w:val="0"/>
                      <w:marBottom w:val="0"/>
                      <w:divBdr>
                        <w:top w:val="none" w:sz="0" w:space="0" w:color="auto"/>
                        <w:left w:val="none" w:sz="0" w:space="0" w:color="auto"/>
                        <w:bottom w:val="none" w:sz="0" w:space="0" w:color="auto"/>
                        <w:right w:val="none" w:sz="0" w:space="0" w:color="auto"/>
                      </w:divBdr>
                    </w:div>
                  </w:divsChild>
                </w:div>
                <w:div w:id="1926720355">
                  <w:marLeft w:val="0"/>
                  <w:marRight w:val="0"/>
                  <w:marTop w:val="0"/>
                  <w:marBottom w:val="0"/>
                  <w:divBdr>
                    <w:top w:val="none" w:sz="0" w:space="0" w:color="auto"/>
                    <w:left w:val="none" w:sz="0" w:space="0" w:color="auto"/>
                    <w:bottom w:val="none" w:sz="0" w:space="0" w:color="auto"/>
                    <w:right w:val="none" w:sz="0" w:space="0" w:color="auto"/>
                  </w:divBdr>
                  <w:divsChild>
                    <w:div w:id="3020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5066">
      <w:bodyDiv w:val="1"/>
      <w:marLeft w:val="0"/>
      <w:marRight w:val="0"/>
      <w:marTop w:val="0"/>
      <w:marBottom w:val="0"/>
      <w:divBdr>
        <w:top w:val="none" w:sz="0" w:space="0" w:color="auto"/>
        <w:left w:val="none" w:sz="0" w:space="0" w:color="auto"/>
        <w:bottom w:val="none" w:sz="0" w:space="0" w:color="auto"/>
        <w:right w:val="none" w:sz="0" w:space="0" w:color="auto"/>
      </w:divBdr>
      <w:divsChild>
        <w:div w:id="1901400642">
          <w:marLeft w:val="0"/>
          <w:marRight w:val="0"/>
          <w:marTop w:val="0"/>
          <w:marBottom w:val="0"/>
          <w:divBdr>
            <w:top w:val="none" w:sz="0" w:space="0" w:color="auto"/>
            <w:left w:val="none" w:sz="0" w:space="0" w:color="auto"/>
            <w:bottom w:val="none" w:sz="0" w:space="0" w:color="auto"/>
            <w:right w:val="none" w:sz="0" w:space="0" w:color="auto"/>
          </w:divBdr>
          <w:divsChild>
            <w:div w:id="84543578">
              <w:marLeft w:val="0"/>
              <w:marRight w:val="0"/>
              <w:marTop w:val="0"/>
              <w:marBottom w:val="0"/>
              <w:divBdr>
                <w:top w:val="none" w:sz="0" w:space="0" w:color="auto"/>
                <w:left w:val="none" w:sz="0" w:space="0" w:color="auto"/>
                <w:bottom w:val="none" w:sz="0" w:space="0" w:color="auto"/>
                <w:right w:val="none" w:sz="0" w:space="0" w:color="auto"/>
              </w:divBdr>
              <w:divsChild>
                <w:div w:id="1121416777">
                  <w:marLeft w:val="0"/>
                  <w:marRight w:val="0"/>
                  <w:marTop w:val="0"/>
                  <w:marBottom w:val="0"/>
                  <w:divBdr>
                    <w:top w:val="none" w:sz="0" w:space="0" w:color="auto"/>
                    <w:left w:val="none" w:sz="0" w:space="0" w:color="auto"/>
                    <w:bottom w:val="none" w:sz="0" w:space="0" w:color="auto"/>
                    <w:right w:val="none" w:sz="0" w:space="0" w:color="auto"/>
                  </w:divBdr>
                  <w:divsChild>
                    <w:div w:id="618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9953">
      <w:bodyDiv w:val="1"/>
      <w:marLeft w:val="0"/>
      <w:marRight w:val="0"/>
      <w:marTop w:val="0"/>
      <w:marBottom w:val="0"/>
      <w:divBdr>
        <w:top w:val="none" w:sz="0" w:space="0" w:color="auto"/>
        <w:left w:val="none" w:sz="0" w:space="0" w:color="auto"/>
        <w:bottom w:val="none" w:sz="0" w:space="0" w:color="auto"/>
        <w:right w:val="none" w:sz="0" w:space="0" w:color="auto"/>
      </w:divBdr>
    </w:div>
    <w:div w:id="7333567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898">
          <w:marLeft w:val="0"/>
          <w:marRight w:val="0"/>
          <w:marTop w:val="0"/>
          <w:marBottom w:val="0"/>
          <w:divBdr>
            <w:top w:val="none" w:sz="0" w:space="0" w:color="auto"/>
            <w:left w:val="none" w:sz="0" w:space="0" w:color="auto"/>
            <w:bottom w:val="none" w:sz="0" w:space="0" w:color="auto"/>
            <w:right w:val="none" w:sz="0" w:space="0" w:color="auto"/>
          </w:divBdr>
          <w:divsChild>
            <w:div w:id="504589565">
              <w:marLeft w:val="0"/>
              <w:marRight w:val="0"/>
              <w:marTop w:val="0"/>
              <w:marBottom w:val="0"/>
              <w:divBdr>
                <w:top w:val="none" w:sz="0" w:space="0" w:color="auto"/>
                <w:left w:val="none" w:sz="0" w:space="0" w:color="auto"/>
                <w:bottom w:val="none" w:sz="0" w:space="0" w:color="auto"/>
                <w:right w:val="none" w:sz="0" w:space="0" w:color="auto"/>
              </w:divBdr>
              <w:divsChild>
                <w:div w:id="587692054">
                  <w:marLeft w:val="0"/>
                  <w:marRight w:val="0"/>
                  <w:marTop w:val="0"/>
                  <w:marBottom w:val="0"/>
                  <w:divBdr>
                    <w:top w:val="none" w:sz="0" w:space="0" w:color="auto"/>
                    <w:left w:val="none" w:sz="0" w:space="0" w:color="auto"/>
                    <w:bottom w:val="none" w:sz="0" w:space="0" w:color="auto"/>
                    <w:right w:val="none" w:sz="0" w:space="0" w:color="auto"/>
                  </w:divBdr>
                  <w:divsChild>
                    <w:div w:id="15218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1609">
      <w:bodyDiv w:val="1"/>
      <w:marLeft w:val="0"/>
      <w:marRight w:val="0"/>
      <w:marTop w:val="0"/>
      <w:marBottom w:val="0"/>
      <w:divBdr>
        <w:top w:val="none" w:sz="0" w:space="0" w:color="auto"/>
        <w:left w:val="none" w:sz="0" w:space="0" w:color="auto"/>
        <w:bottom w:val="none" w:sz="0" w:space="0" w:color="auto"/>
        <w:right w:val="none" w:sz="0" w:space="0" w:color="auto"/>
      </w:divBdr>
    </w:div>
    <w:div w:id="902832407">
      <w:bodyDiv w:val="1"/>
      <w:marLeft w:val="0"/>
      <w:marRight w:val="0"/>
      <w:marTop w:val="0"/>
      <w:marBottom w:val="0"/>
      <w:divBdr>
        <w:top w:val="none" w:sz="0" w:space="0" w:color="auto"/>
        <w:left w:val="none" w:sz="0" w:space="0" w:color="auto"/>
        <w:bottom w:val="none" w:sz="0" w:space="0" w:color="auto"/>
        <w:right w:val="none" w:sz="0" w:space="0" w:color="auto"/>
      </w:divBdr>
    </w:div>
    <w:div w:id="1444224525">
      <w:bodyDiv w:val="1"/>
      <w:marLeft w:val="0"/>
      <w:marRight w:val="0"/>
      <w:marTop w:val="0"/>
      <w:marBottom w:val="0"/>
      <w:divBdr>
        <w:top w:val="none" w:sz="0" w:space="0" w:color="auto"/>
        <w:left w:val="none" w:sz="0" w:space="0" w:color="auto"/>
        <w:bottom w:val="none" w:sz="0" w:space="0" w:color="auto"/>
        <w:right w:val="none" w:sz="0" w:space="0" w:color="auto"/>
      </w:divBdr>
    </w:div>
    <w:div w:id="1703245659">
      <w:bodyDiv w:val="1"/>
      <w:marLeft w:val="0"/>
      <w:marRight w:val="0"/>
      <w:marTop w:val="0"/>
      <w:marBottom w:val="0"/>
      <w:divBdr>
        <w:top w:val="none" w:sz="0" w:space="0" w:color="auto"/>
        <w:left w:val="none" w:sz="0" w:space="0" w:color="auto"/>
        <w:bottom w:val="none" w:sz="0" w:space="0" w:color="auto"/>
        <w:right w:val="none" w:sz="0" w:space="0" w:color="auto"/>
      </w:divBdr>
    </w:div>
    <w:div w:id="1721173632">
      <w:bodyDiv w:val="1"/>
      <w:marLeft w:val="0"/>
      <w:marRight w:val="0"/>
      <w:marTop w:val="0"/>
      <w:marBottom w:val="0"/>
      <w:divBdr>
        <w:top w:val="none" w:sz="0" w:space="0" w:color="auto"/>
        <w:left w:val="none" w:sz="0" w:space="0" w:color="auto"/>
        <w:bottom w:val="none" w:sz="0" w:space="0" w:color="auto"/>
        <w:right w:val="none" w:sz="0" w:space="0" w:color="auto"/>
      </w:divBdr>
    </w:div>
    <w:div w:id="1893232372">
      <w:bodyDiv w:val="1"/>
      <w:marLeft w:val="0"/>
      <w:marRight w:val="0"/>
      <w:marTop w:val="0"/>
      <w:marBottom w:val="0"/>
      <w:divBdr>
        <w:top w:val="none" w:sz="0" w:space="0" w:color="auto"/>
        <w:left w:val="none" w:sz="0" w:space="0" w:color="auto"/>
        <w:bottom w:val="none" w:sz="0" w:space="0" w:color="auto"/>
        <w:right w:val="none" w:sz="0" w:space="0" w:color="auto"/>
      </w:divBdr>
      <w:divsChild>
        <w:div w:id="1137336496">
          <w:marLeft w:val="0"/>
          <w:marRight w:val="0"/>
          <w:marTop w:val="0"/>
          <w:marBottom w:val="0"/>
          <w:divBdr>
            <w:top w:val="none" w:sz="0" w:space="0" w:color="auto"/>
            <w:left w:val="none" w:sz="0" w:space="0" w:color="auto"/>
            <w:bottom w:val="none" w:sz="0" w:space="0" w:color="auto"/>
            <w:right w:val="none" w:sz="0" w:space="0" w:color="auto"/>
          </w:divBdr>
          <w:divsChild>
            <w:div w:id="2078437709">
              <w:marLeft w:val="0"/>
              <w:marRight w:val="0"/>
              <w:marTop w:val="0"/>
              <w:marBottom w:val="0"/>
              <w:divBdr>
                <w:top w:val="none" w:sz="0" w:space="0" w:color="auto"/>
                <w:left w:val="none" w:sz="0" w:space="0" w:color="auto"/>
                <w:bottom w:val="none" w:sz="0" w:space="0" w:color="auto"/>
                <w:right w:val="none" w:sz="0" w:space="0" w:color="auto"/>
              </w:divBdr>
            </w:div>
          </w:divsChild>
        </w:div>
        <w:div w:id="1925649786">
          <w:marLeft w:val="0"/>
          <w:marRight w:val="0"/>
          <w:marTop w:val="0"/>
          <w:marBottom w:val="0"/>
          <w:divBdr>
            <w:top w:val="none" w:sz="0" w:space="0" w:color="auto"/>
            <w:left w:val="none" w:sz="0" w:space="0" w:color="auto"/>
            <w:bottom w:val="none" w:sz="0" w:space="0" w:color="auto"/>
            <w:right w:val="none" w:sz="0" w:space="0" w:color="auto"/>
          </w:divBdr>
          <w:divsChild>
            <w:div w:id="19643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Foster</dc:creator>
  <cp:keywords/>
  <dc:description/>
  <cp:lastModifiedBy>Colin Foster</cp:lastModifiedBy>
  <cp:revision>69</cp:revision>
  <dcterms:created xsi:type="dcterms:W3CDTF">2021-04-14T16:45:00Z</dcterms:created>
  <dcterms:modified xsi:type="dcterms:W3CDTF">2022-04-28T15:59:00Z</dcterms:modified>
</cp:coreProperties>
</file>